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7C1" w:rsidRDefault="003337C1" w:rsidP="003337C1">
      <w:pPr>
        <w:spacing w:after="0"/>
        <w:rPr>
          <w:rFonts w:ascii="Times New Roman" w:eastAsia="Times New Roman" w:hAnsi="Times New Roman" w:cs="Times New Roman"/>
          <w:b/>
          <w:bCs/>
          <w:color w:val="509200"/>
          <w:sz w:val="36"/>
          <w:szCs w:val="36"/>
        </w:rPr>
      </w:pPr>
    </w:p>
    <w:p w:rsidR="003337C1" w:rsidRPr="003337C1" w:rsidRDefault="003337C1" w:rsidP="003337C1">
      <w:pPr>
        <w:spacing w:after="0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color w:val="509200"/>
          <w:sz w:val="36"/>
          <w:szCs w:val="36"/>
        </w:rPr>
        <w:t xml:space="preserve">Speech, Language and Feeding </w:t>
      </w:r>
      <w:r w:rsidRPr="003337C1">
        <w:rPr>
          <w:rFonts w:ascii="Times New Roman" w:eastAsia="Times New Roman" w:hAnsi="Times New Roman" w:cs="Times New Roman"/>
          <w:b/>
          <w:bCs/>
          <w:color w:val="509200"/>
          <w:sz w:val="36"/>
          <w:szCs w:val="36"/>
        </w:rPr>
        <w:t>Milestones</w: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>Many parents wonder if their child is developing speech and language skills within the average range. It is important to remember that every child is different; therefore, every child develops speech and language at their own rate. The following information gives some precursors to receptive language skills:</w:t>
      </w:r>
    </w:p>
    <w:p w:rsidR="003337C1" w:rsidRPr="003337C1" w:rsidRDefault="003337C1" w:rsidP="003337C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337C1" w:rsidRPr="003337C1" w:rsidRDefault="003337C1" w:rsidP="003337C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337C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color w:val="509200"/>
          <w:sz w:val="20"/>
          <w:szCs w:val="20"/>
        </w:rPr>
        <w:t>Hearing/Comprehension Milestones</w:t>
      </w:r>
      <w:r w:rsidRPr="003337C1">
        <w:rPr>
          <w:rFonts w:ascii="Arial" w:eastAsia="Times New Roman" w:hAnsi="Arial" w:cs="Arial"/>
          <w:color w:val="509200"/>
          <w:sz w:val="20"/>
          <w:szCs w:val="20"/>
        </w:rPr>
        <w:t> </w: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pict>
          <v:rect id="_x0000_i1025" style="width:0;height:.75pt" o:hralign="center" o:hrstd="t" o:hr="t" fillcolor="#a0a0a0" stroked="f"/>
        </w:pict>
      </w:r>
    </w:p>
    <w:p w:rsidR="003337C1" w:rsidRPr="003337C1" w:rsidRDefault="003337C1" w:rsidP="003337C1">
      <w:pPr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Birth - 3 Months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Startles to loud sounds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Quiets or smiles when spoken to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Seems to recognize your voice and quiets if crying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Increases or decreases sucking behavior in response to sound </w:t>
      </w:r>
    </w:p>
    <w:p w:rsidR="003337C1" w:rsidRPr="003337C1" w:rsidRDefault="003337C1" w:rsidP="003337C1">
      <w:pPr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4 - 6 Months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Moves eyes in direction of sounds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Responds to changes in tone of your voice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Notices toys that make sounds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Pays attention to music </w:t>
      </w:r>
    </w:p>
    <w:p w:rsidR="003337C1" w:rsidRPr="003337C1" w:rsidRDefault="003337C1" w:rsidP="003337C1">
      <w:pPr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7 Months - 1 Year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Enjoys games like peek-a-boo and pat-a-cake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Turns and looks in direction of sounds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Listens when spoken to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Recognizes words for common items (“cup”, “shoe”, “juice”) </w:t>
      </w:r>
    </w:p>
    <w:p w:rsidR="003337C1" w:rsidRPr="003337C1" w:rsidRDefault="003337C1" w:rsidP="003337C1">
      <w:pPr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Begins to respond to requests (“Come here,” “Want more?”) </w:t>
      </w:r>
    </w:p>
    <w:p w:rsidR="003337C1" w:rsidRDefault="003337C1" w:rsidP="003337C1">
      <w:pPr>
        <w:numPr>
          <w:ilvl w:val="0"/>
          <w:numId w:val="11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1 - 2 Years</w:t>
      </w:r>
      <w:r w:rsidRPr="003337C1">
        <w:rPr>
          <w:rFonts w:ascii="Arial" w:eastAsia="Times New Roman" w:hAnsi="Arial" w:cs="Arial"/>
          <w:sz w:val="20"/>
          <w:szCs w:val="20"/>
        </w:rPr>
        <w:t xml:space="preserve"> - </w:t>
      </w:r>
    </w:p>
    <w:p w:rsidR="003337C1" w:rsidRDefault="003337C1" w:rsidP="003337C1">
      <w:pPr>
        <w:numPr>
          <w:ilvl w:val="0"/>
          <w:numId w:val="2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Points to a few body parts when asked </w:t>
      </w:r>
    </w:p>
    <w:p w:rsidR="003337C1" w:rsidRPr="003337C1" w:rsidRDefault="003337C1" w:rsidP="003337C1">
      <w:pPr>
        <w:numPr>
          <w:ilvl w:val="0"/>
          <w:numId w:val="2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Follows simple commands and understands simple questions (“Roll the ball,” “Kiss the baby,” “Where’s your shoe?”) </w:t>
      </w:r>
    </w:p>
    <w:p w:rsidR="003337C1" w:rsidRDefault="003337C1" w:rsidP="003337C1">
      <w:pPr>
        <w:numPr>
          <w:ilvl w:val="0"/>
          <w:numId w:val="2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Listens to simple stories, songs, and rhymes </w:t>
      </w:r>
    </w:p>
    <w:p w:rsidR="003337C1" w:rsidRPr="003337C1" w:rsidRDefault="003337C1" w:rsidP="003337C1">
      <w:pPr>
        <w:numPr>
          <w:ilvl w:val="0"/>
          <w:numId w:val="2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Points to pictures in a book when named </w:t>
      </w:r>
    </w:p>
    <w:p w:rsidR="003337C1" w:rsidRPr="003337C1" w:rsidRDefault="003337C1" w:rsidP="003337C1">
      <w:pPr>
        <w:numPr>
          <w:ilvl w:val="0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2 - 3 Years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1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>Understands differences in meaning (“go-stop,” “in-on,” “big-little,” “</w:t>
      </w:r>
      <w:proofErr w:type="spellStart"/>
      <w:r w:rsidRPr="003337C1">
        <w:rPr>
          <w:rFonts w:ascii="Arial" w:eastAsia="Times New Roman" w:hAnsi="Arial" w:cs="Arial"/>
          <w:sz w:val="20"/>
          <w:szCs w:val="20"/>
        </w:rPr>
        <w:t>updown</w:t>
      </w:r>
      <w:proofErr w:type="spellEnd"/>
      <w:r w:rsidRPr="003337C1">
        <w:rPr>
          <w:rFonts w:ascii="Arial" w:eastAsia="Times New Roman" w:hAnsi="Arial" w:cs="Arial"/>
          <w:sz w:val="20"/>
          <w:szCs w:val="20"/>
        </w:rPr>
        <w:t xml:space="preserve">”) </w:t>
      </w:r>
    </w:p>
    <w:p w:rsidR="003337C1" w:rsidRPr="003337C1" w:rsidRDefault="003337C1" w:rsidP="003337C1">
      <w:pPr>
        <w:numPr>
          <w:ilvl w:val="1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Follows multiple requests (“Get the book and put it on the table.”) </w:t>
      </w:r>
    </w:p>
    <w:p w:rsidR="003337C1" w:rsidRPr="003337C1" w:rsidRDefault="003337C1" w:rsidP="003337C1">
      <w:pPr>
        <w:numPr>
          <w:ilvl w:val="0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3 - 4 Years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1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Hears you when call from another room </w:t>
      </w:r>
    </w:p>
    <w:p w:rsidR="003337C1" w:rsidRPr="003337C1" w:rsidRDefault="003337C1" w:rsidP="003337C1">
      <w:pPr>
        <w:numPr>
          <w:ilvl w:val="1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Hears television or radio at the same loudness level as other family members </w:t>
      </w:r>
    </w:p>
    <w:p w:rsidR="003337C1" w:rsidRPr="003337C1" w:rsidRDefault="003337C1" w:rsidP="003337C1">
      <w:pPr>
        <w:numPr>
          <w:ilvl w:val="1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Understands simple, “who?”, “what?”, “where?”, and “why?” questions </w:t>
      </w:r>
    </w:p>
    <w:p w:rsidR="003337C1" w:rsidRPr="003337C1" w:rsidRDefault="003337C1" w:rsidP="003337C1">
      <w:pPr>
        <w:numPr>
          <w:ilvl w:val="0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4 - 5 Years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1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Pays attention to a short story and answers simple questions about it </w:t>
      </w:r>
    </w:p>
    <w:p w:rsidR="003337C1" w:rsidRPr="003337C1" w:rsidRDefault="003337C1" w:rsidP="003337C1">
      <w:pPr>
        <w:numPr>
          <w:ilvl w:val="1"/>
          <w:numId w:val="3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Hears and understands most of what is said at home and in school </w:t>
      </w:r>
    </w:p>
    <w:p w:rsidR="003337C1" w:rsidRPr="003337C1" w:rsidRDefault="003337C1" w:rsidP="003337C1">
      <w:pPr>
        <w:spacing w:before="100" w:beforeAutospacing="1" w:after="100" w:afterAutospacing="1"/>
        <w:ind w:left="1440"/>
        <w:rPr>
          <w:rFonts w:ascii="Arial" w:eastAsia="Times New Roman" w:hAnsi="Arial" w:cs="Arial"/>
          <w:sz w:val="20"/>
          <w:szCs w:val="20"/>
        </w:rPr>
      </w:pPr>
    </w:p>
    <w:p w:rsid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> </w:t>
      </w:r>
      <w:r w:rsidRPr="003337C1">
        <w:rPr>
          <w:rFonts w:ascii="Arial" w:eastAsia="Times New Roman" w:hAnsi="Arial" w:cs="Arial"/>
          <w:b/>
          <w:bCs/>
          <w:color w:val="509200"/>
          <w:sz w:val="20"/>
          <w:szCs w:val="20"/>
        </w:rPr>
        <w:t>Speech Milestones</w: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pict>
          <v:rect id="_x0000_i1026" style="width:0;height:.75pt" o:hralign="center" o:hrstd="t" o:hr="t" fillcolor="#a0a0a0" stroked="f"/>
        </w:pic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proofErr w:type="gramStart"/>
      <w:r w:rsidRPr="003337C1">
        <w:rPr>
          <w:rFonts w:ascii="Arial" w:eastAsia="Times New Roman" w:hAnsi="Arial" w:cs="Arial"/>
          <w:sz w:val="20"/>
          <w:szCs w:val="20"/>
        </w:rPr>
        <w:t xml:space="preserve">  </w:t>
      </w:r>
      <w:r w:rsidRPr="003337C1">
        <w:rPr>
          <w:rFonts w:ascii="Arial" w:eastAsia="Times New Roman" w:hAnsi="Arial" w:cs="Arial"/>
          <w:b/>
          <w:bCs/>
          <w:sz w:val="20"/>
          <w:szCs w:val="20"/>
        </w:rPr>
        <w:t>Birth</w:t>
      </w:r>
      <w:proofErr w:type="gramEnd"/>
      <w:r w:rsidRPr="003337C1">
        <w:rPr>
          <w:rFonts w:ascii="Arial" w:eastAsia="Times New Roman" w:hAnsi="Arial" w:cs="Arial"/>
          <w:b/>
          <w:bCs/>
          <w:sz w:val="20"/>
          <w:szCs w:val="20"/>
        </w:rPr>
        <w:t xml:space="preserve"> - 3 Months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0"/>
          <w:numId w:val="4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Makes pleasure sounds (cooing, </w:t>
      </w:r>
      <w:proofErr w:type="spellStart"/>
      <w:r w:rsidRPr="003337C1">
        <w:rPr>
          <w:rFonts w:ascii="Arial" w:eastAsia="Times New Roman" w:hAnsi="Arial" w:cs="Arial"/>
          <w:sz w:val="20"/>
          <w:szCs w:val="20"/>
        </w:rPr>
        <w:t>gooing</w:t>
      </w:r>
      <w:proofErr w:type="spellEnd"/>
      <w:r w:rsidRPr="003337C1">
        <w:rPr>
          <w:rFonts w:ascii="Arial" w:eastAsia="Times New Roman" w:hAnsi="Arial" w:cs="Arial"/>
          <w:sz w:val="20"/>
          <w:szCs w:val="20"/>
        </w:rPr>
        <w:t xml:space="preserve">) </w:t>
      </w:r>
    </w:p>
    <w:p w:rsidR="003337C1" w:rsidRPr="003337C1" w:rsidRDefault="003337C1" w:rsidP="003337C1">
      <w:pPr>
        <w:numPr>
          <w:ilvl w:val="0"/>
          <w:numId w:val="4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Cries differently for different needs </w:t>
      </w:r>
    </w:p>
    <w:p w:rsidR="003337C1" w:rsidRPr="003337C1" w:rsidRDefault="003337C1" w:rsidP="003337C1">
      <w:pPr>
        <w:numPr>
          <w:ilvl w:val="0"/>
          <w:numId w:val="4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Smiles when sees you </w: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proofErr w:type="gramStart"/>
      <w:r w:rsidRPr="003337C1">
        <w:rPr>
          <w:rFonts w:ascii="Arial" w:eastAsia="Times New Roman" w:hAnsi="Arial" w:cs="Arial"/>
          <w:sz w:val="20"/>
          <w:szCs w:val="20"/>
        </w:rPr>
        <w:t xml:space="preserve">  </w:t>
      </w:r>
      <w:r w:rsidRPr="003337C1">
        <w:rPr>
          <w:rFonts w:ascii="Arial" w:eastAsia="Times New Roman" w:hAnsi="Arial" w:cs="Arial"/>
          <w:b/>
          <w:bCs/>
          <w:sz w:val="20"/>
          <w:szCs w:val="20"/>
        </w:rPr>
        <w:t>4</w:t>
      </w:r>
      <w:proofErr w:type="gramEnd"/>
      <w:r w:rsidRPr="003337C1">
        <w:rPr>
          <w:rFonts w:ascii="Arial" w:eastAsia="Times New Roman" w:hAnsi="Arial" w:cs="Arial"/>
          <w:b/>
          <w:bCs/>
          <w:sz w:val="20"/>
          <w:szCs w:val="20"/>
        </w:rPr>
        <w:t xml:space="preserve"> - 6 Months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0"/>
          <w:numId w:val="5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Babbling sounds more speech-like with many different sounds, including p, b and m </w:t>
      </w:r>
    </w:p>
    <w:p w:rsidR="003337C1" w:rsidRPr="003337C1" w:rsidRDefault="003337C1" w:rsidP="003337C1">
      <w:pPr>
        <w:numPr>
          <w:ilvl w:val="0"/>
          <w:numId w:val="5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Vocalizes excitement and displeasure </w:t>
      </w:r>
    </w:p>
    <w:p w:rsidR="003337C1" w:rsidRPr="003337C1" w:rsidRDefault="003337C1" w:rsidP="003337C1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Makes gurgling sounds when left alone and when playing with you </w: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proofErr w:type="gramStart"/>
      <w:r w:rsidRPr="003337C1">
        <w:rPr>
          <w:rFonts w:ascii="Arial" w:eastAsia="Times New Roman" w:hAnsi="Arial" w:cs="Arial"/>
          <w:sz w:val="20"/>
          <w:szCs w:val="20"/>
        </w:rPr>
        <w:t xml:space="preserve">  </w:t>
      </w:r>
      <w:r w:rsidRPr="003337C1">
        <w:rPr>
          <w:rFonts w:ascii="Arial" w:eastAsia="Times New Roman" w:hAnsi="Arial" w:cs="Arial"/>
          <w:b/>
          <w:bCs/>
          <w:sz w:val="20"/>
          <w:szCs w:val="20"/>
        </w:rPr>
        <w:t>7</w:t>
      </w:r>
      <w:proofErr w:type="gramEnd"/>
      <w:r w:rsidRPr="003337C1">
        <w:rPr>
          <w:rFonts w:ascii="Arial" w:eastAsia="Times New Roman" w:hAnsi="Arial" w:cs="Arial"/>
          <w:b/>
          <w:bCs/>
          <w:sz w:val="20"/>
          <w:szCs w:val="20"/>
        </w:rPr>
        <w:t xml:space="preserve"> Months - 1 Year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0"/>
          <w:numId w:val="6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>Babbling has both long and short groups of sounds such as “</w:t>
      </w:r>
      <w:proofErr w:type="spellStart"/>
      <w:r w:rsidRPr="003337C1">
        <w:rPr>
          <w:rFonts w:ascii="Arial" w:eastAsia="Times New Roman" w:hAnsi="Arial" w:cs="Arial"/>
          <w:sz w:val="20"/>
          <w:szCs w:val="20"/>
        </w:rPr>
        <w:t>tata</w:t>
      </w:r>
      <w:proofErr w:type="spellEnd"/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3337C1">
        <w:rPr>
          <w:rFonts w:ascii="Arial" w:eastAsia="Times New Roman" w:hAnsi="Arial" w:cs="Arial"/>
          <w:sz w:val="20"/>
          <w:szCs w:val="20"/>
        </w:rPr>
        <w:t>upup</w:t>
      </w:r>
      <w:proofErr w:type="spellEnd"/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3337C1">
        <w:rPr>
          <w:rFonts w:ascii="Arial" w:eastAsia="Times New Roman" w:hAnsi="Arial" w:cs="Arial"/>
          <w:sz w:val="20"/>
          <w:szCs w:val="20"/>
        </w:rPr>
        <w:t>bibibibi</w:t>
      </w:r>
      <w:proofErr w:type="spellEnd"/>
      <w:r w:rsidRPr="003337C1">
        <w:rPr>
          <w:rFonts w:ascii="Arial" w:eastAsia="Times New Roman" w:hAnsi="Arial" w:cs="Arial"/>
          <w:sz w:val="20"/>
          <w:szCs w:val="20"/>
        </w:rPr>
        <w:t xml:space="preserve">” </w:t>
      </w:r>
    </w:p>
    <w:p w:rsidR="003337C1" w:rsidRPr="003337C1" w:rsidRDefault="003337C1" w:rsidP="003337C1">
      <w:pPr>
        <w:numPr>
          <w:ilvl w:val="0"/>
          <w:numId w:val="6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Uses speech or non-crying sounds to get and keep attention </w:t>
      </w:r>
    </w:p>
    <w:p w:rsidR="003337C1" w:rsidRPr="003337C1" w:rsidRDefault="003337C1" w:rsidP="003337C1">
      <w:pPr>
        <w:numPr>
          <w:ilvl w:val="0"/>
          <w:numId w:val="6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Imitates different speech sounds </w:t>
      </w:r>
    </w:p>
    <w:p w:rsidR="003337C1" w:rsidRPr="003337C1" w:rsidRDefault="003337C1" w:rsidP="003337C1">
      <w:pPr>
        <w:numPr>
          <w:ilvl w:val="0"/>
          <w:numId w:val="6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Has 1 or 2 words (bye-bye, dada, mama) although they may not be clear </w: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proofErr w:type="gramStart"/>
      <w:r w:rsidRPr="003337C1">
        <w:rPr>
          <w:rFonts w:ascii="Arial" w:eastAsia="Times New Roman" w:hAnsi="Arial" w:cs="Arial"/>
          <w:sz w:val="20"/>
          <w:szCs w:val="20"/>
        </w:rPr>
        <w:t xml:space="preserve">  </w:t>
      </w:r>
      <w:r w:rsidRPr="003337C1">
        <w:rPr>
          <w:rFonts w:ascii="Arial" w:eastAsia="Times New Roman" w:hAnsi="Arial" w:cs="Arial"/>
          <w:b/>
          <w:bCs/>
          <w:sz w:val="20"/>
          <w:szCs w:val="20"/>
        </w:rPr>
        <w:t>1</w:t>
      </w:r>
      <w:proofErr w:type="gramEnd"/>
      <w:r w:rsidRPr="003337C1">
        <w:rPr>
          <w:rFonts w:ascii="Arial" w:eastAsia="Times New Roman" w:hAnsi="Arial" w:cs="Arial"/>
          <w:b/>
          <w:bCs/>
          <w:sz w:val="20"/>
          <w:szCs w:val="20"/>
        </w:rPr>
        <w:t xml:space="preserve"> - 2 Years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0"/>
          <w:numId w:val="7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Says new words every month </w:t>
      </w:r>
    </w:p>
    <w:p w:rsidR="003337C1" w:rsidRPr="003337C1" w:rsidRDefault="003337C1" w:rsidP="003337C1">
      <w:pPr>
        <w:numPr>
          <w:ilvl w:val="0"/>
          <w:numId w:val="7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Uses some 1-2 word questions (“Where kitty?” “Go bye-bye?” “What’s that?”) </w:t>
      </w:r>
    </w:p>
    <w:p w:rsidR="003337C1" w:rsidRPr="003337C1" w:rsidRDefault="003337C1" w:rsidP="003337C1">
      <w:pPr>
        <w:numPr>
          <w:ilvl w:val="0"/>
          <w:numId w:val="7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Puts 2 words together (“more cookie”, “no juice”, “mommy book”) </w:t>
      </w:r>
    </w:p>
    <w:p w:rsidR="003337C1" w:rsidRPr="003337C1" w:rsidRDefault="003337C1" w:rsidP="003337C1">
      <w:pPr>
        <w:numPr>
          <w:ilvl w:val="0"/>
          <w:numId w:val="7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Uses many different consonant sounds of the beginning of words </w: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proofErr w:type="gramStart"/>
      <w:r w:rsidRPr="003337C1">
        <w:rPr>
          <w:rFonts w:ascii="Arial" w:eastAsia="Times New Roman" w:hAnsi="Arial" w:cs="Arial"/>
          <w:sz w:val="20"/>
          <w:szCs w:val="20"/>
        </w:rPr>
        <w:t xml:space="preserve">  </w:t>
      </w:r>
      <w:r w:rsidRPr="003337C1">
        <w:rPr>
          <w:rFonts w:ascii="Arial" w:eastAsia="Times New Roman" w:hAnsi="Arial" w:cs="Arial"/>
          <w:b/>
          <w:bCs/>
          <w:sz w:val="20"/>
          <w:szCs w:val="20"/>
        </w:rPr>
        <w:t>2</w:t>
      </w:r>
      <w:proofErr w:type="gramEnd"/>
      <w:r w:rsidRPr="003337C1">
        <w:rPr>
          <w:rFonts w:ascii="Arial" w:eastAsia="Times New Roman" w:hAnsi="Arial" w:cs="Arial"/>
          <w:b/>
          <w:bCs/>
          <w:sz w:val="20"/>
          <w:szCs w:val="20"/>
        </w:rPr>
        <w:t xml:space="preserve"> - 3 Years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0"/>
          <w:numId w:val="8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Has a word for almost everything </w:t>
      </w:r>
    </w:p>
    <w:p w:rsidR="003337C1" w:rsidRPr="003337C1" w:rsidRDefault="003337C1" w:rsidP="003337C1">
      <w:pPr>
        <w:numPr>
          <w:ilvl w:val="0"/>
          <w:numId w:val="8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Uses 2-3 word “sentences” to talk about and ask for things </w:t>
      </w:r>
    </w:p>
    <w:p w:rsidR="003337C1" w:rsidRPr="003337C1" w:rsidRDefault="003337C1" w:rsidP="003337C1">
      <w:pPr>
        <w:numPr>
          <w:ilvl w:val="0"/>
          <w:numId w:val="8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Speech is understood by familiar listeners most of the time </w:t>
      </w:r>
    </w:p>
    <w:p w:rsidR="003337C1" w:rsidRPr="003337C1" w:rsidRDefault="003337C1" w:rsidP="003337C1">
      <w:pPr>
        <w:numPr>
          <w:ilvl w:val="0"/>
          <w:numId w:val="8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Often asks for or directs attention to objects by naming the </w: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proofErr w:type="gramStart"/>
      <w:r w:rsidRPr="003337C1">
        <w:rPr>
          <w:rFonts w:ascii="Arial" w:eastAsia="Times New Roman" w:hAnsi="Arial" w:cs="Arial"/>
          <w:sz w:val="20"/>
          <w:szCs w:val="20"/>
        </w:rPr>
        <w:t xml:space="preserve">  </w:t>
      </w:r>
      <w:r w:rsidRPr="003337C1">
        <w:rPr>
          <w:rFonts w:ascii="Arial" w:eastAsia="Times New Roman" w:hAnsi="Arial" w:cs="Arial"/>
          <w:b/>
          <w:bCs/>
          <w:sz w:val="20"/>
          <w:szCs w:val="20"/>
        </w:rPr>
        <w:t>3</w:t>
      </w:r>
      <w:proofErr w:type="gramEnd"/>
      <w:r w:rsidRPr="003337C1">
        <w:rPr>
          <w:rFonts w:ascii="Arial" w:eastAsia="Times New Roman" w:hAnsi="Arial" w:cs="Arial"/>
          <w:b/>
          <w:bCs/>
          <w:sz w:val="20"/>
          <w:szCs w:val="20"/>
        </w:rPr>
        <w:t xml:space="preserve"> - 4 Years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0"/>
          <w:numId w:val="9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Talks about activities at school or at friends’ homes </w:t>
      </w:r>
    </w:p>
    <w:p w:rsidR="003337C1" w:rsidRPr="003337C1" w:rsidRDefault="003337C1" w:rsidP="003337C1">
      <w:pPr>
        <w:numPr>
          <w:ilvl w:val="0"/>
          <w:numId w:val="9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People outside family usually understand child’s speech </w:t>
      </w:r>
    </w:p>
    <w:p w:rsidR="003337C1" w:rsidRPr="003337C1" w:rsidRDefault="003337C1" w:rsidP="003337C1">
      <w:pPr>
        <w:numPr>
          <w:ilvl w:val="0"/>
          <w:numId w:val="9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Uses a lot of sentences that have 4 or more words </w:t>
      </w:r>
    </w:p>
    <w:p w:rsidR="003337C1" w:rsidRPr="003337C1" w:rsidRDefault="003337C1" w:rsidP="003337C1">
      <w:pPr>
        <w:numPr>
          <w:ilvl w:val="0"/>
          <w:numId w:val="9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Usually talks easily without repeating syllables or words </w: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proofErr w:type="gramStart"/>
      <w:r w:rsidRPr="003337C1">
        <w:rPr>
          <w:rFonts w:ascii="Arial" w:eastAsia="Times New Roman" w:hAnsi="Arial" w:cs="Arial"/>
          <w:sz w:val="20"/>
          <w:szCs w:val="20"/>
        </w:rPr>
        <w:t xml:space="preserve">  </w:t>
      </w:r>
      <w:r w:rsidRPr="003337C1">
        <w:rPr>
          <w:rFonts w:ascii="Arial" w:eastAsia="Times New Roman" w:hAnsi="Arial" w:cs="Arial"/>
          <w:b/>
          <w:bCs/>
          <w:sz w:val="20"/>
          <w:szCs w:val="20"/>
        </w:rPr>
        <w:t>4</w:t>
      </w:r>
      <w:proofErr w:type="gramEnd"/>
      <w:r w:rsidRPr="003337C1">
        <w:rPr>
          <w:rFonts w:ascii="Arial" w:eastAsia="Times New Roman" w:hAnsi="Arial" w:cs="Arial"/>
          <w:b/>
          <w:bCs/>
          <w:sz w:val="20"/>
          <w:szCs w:val="20"/>
        </w:rPr>
        <w:t xml:space="preserve"> - 5 Years</w:t>
      </w:r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0"/>
          <w:numId w:val="10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Voice sounds clear like other children’s </w:t>
      </w:r>
    </w:p>
    <w:p w:rsidR="003337C1" w:rsidRPr="003337C1" w:rsidRDefault="003337C1" w:rsidP="003337C1">
      <w:pPr>
        <w:numPr>
          <w:ilvl w:val="0"/>
          <w:numId w:val="10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Uses sentences that give lots of details (e.g. “I like to read my books”) </w:t>
      </w:r>
    </w:p>
    <w:p w:rsidR="003337C1" w:rsidRPr="003337C1" w:rsidRDefault="003337C1" w:rsidP="003337C1">
      <w:pPr>
        <w:numPr>
          <w:ilvl w:val="0"/>
          <w:numId w:val="10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Tells stories that stick to topic </w:t>
      </w:r>
    </w:p>
    <w:p w:rsidR="003337C1" w:rsidRPr="003337C1" w:rsidRDefault="003337C1" w:rsidP="003337C1">
      <w:pPr>
        <w:numPr>
          <w:ilvl w:val="0"/>
          <w:numId w:val="10"/>
        </w:numPr>
        <w:spacing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Communicates easily with other children and adults </w:t>
      </w:r>
    </w:p>
    <w:p w:rsidR="003337C1" w:rsidRPr="003337C1" w:rsidRDefault="003337C1" w:rsidP="003337C1">
      <w:pPr>
        <w:numPr>
          <w:ilvl w:val="0"/>
          <w:numId w:val="10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Says most sounds correctly except a few like l, s, r, v, z, </w:t>
      </w:r>
      <w:proofErr w:type="spellStart"/>
      <w:r w:rsidRPr="003337C1">
        <w:rPr>
          <w:rFonts w:ascii="Arial" w:eastAsia="Times New Roman" w:hAnsi="Arial" w:cs="Arial"/>
          <w:sz w:val="20"/>
          <w:szCs w:val="20"/>
        </w:rPr>
        <w:t>ch</w:t>
      </w:r>
      <w:proofErr w:type="spellEnd"/>
      <w:r w:rsidRPr="003337C1">
        <w:rPr>
          <w:rFonts w:ascii="Arial" w:eastAsia="Times New Roman" w:hAnsi="Arial" w:cs="Arial"/>
          <w:sz w:val="20"/>
          <w:szCs w:val="20"/>
        </w:rPr>
        <w:t xml:space="preserve">, </w:t>
      </w:r>
      <w:proofErr w:type="spellStart"/>
      <w:r w:rsidRPr="003337C1">
        <w:rPr>
          <w:rFonts w:ascii="Arial" w:eastAsia="Times New Roman" w:hAnsi="Arial" w:cs="Arial"/>
          <w:sz w:val="20"/>
          <w:szCs w:val="20"/>
        </w:rPr>
        <w:t>sh</w:t>
      </w:r>
      <w:proofErr w:type="spellEnd"/>
      <w:r w:rsidRPr="003337C1">
        <w:rPr>
          <w:rFonts w:ascii="Arial" w:eastAsia="Times New Roman" w:hAnsi="Arial" w:cs="Arial"/>
          <w:sz w:val="20"/>
          <w:szCs w:val="20"/>
        </w:rPr>
        <w:t xml:space="preserve">, </w:t>
      </w:r>
      <w:proofErr w:type="spellStart"/>
      <w:r w:rsidRPr="003337C1">
        <w:rPr>
          <w:rFonts w:ascii="Arial" w:eastAsia="Times New Roman" w:hAnsi="Arial" w:cs="Arial"/>
          <w:sz w:val="20"/>
          <w:szCs w:val="20"/>
        </w:rPr>
        <w:t>th</w:t>
      </w:r>
      <w:proofErr w:type="spellEnd"/>
      <w:r w:rsidRPr="003337C1">
        <w:rPr>
          <w:rFonts w:ascii="Arial" w:eastAsia="Times New Roman" w:hAnsi="Arial" w:cs="Arial"/>
          <w:sz w:val="20"/>
          <w:szCs w:val="20"/>
        </w:rPr>
        <w:t xml:space="preserve"> </w:t>
      </w:r>
    </w:p>
    <w:p w:rsidR="003337C1" w:rsidRPr="003337C1" w:rsidRDefault="003337C1" w:rsidP="003337C1">
      <w:pPr>
        <w:numPr>
          <w:ilvl w:val="0"/>
          <w:numId w:val="10"/>
        </w:num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 xml:space="preserve">Uses the same grammar as the rest of the family </w:t>
      </w:r>
    </w:p>
    <w:p w:rsidR="003337C1" w:rsidRDefault="003337C1" w:rsidP="003337C1">
      <w:p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t> </w:t>
      </w:r>
    </w:p>
    <w:p w:rsidR="003337C1" w:rsidRDefault="003337C1" w:rsidP="003337C1">
      <w:p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</w:p>
    <w:p w:rsidR="003337C1" w:rsidRPr="003337C1" w:rsidRDefault="003337C1" w:rsidP="003337C1">
      <w:p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color w:val="509200"/>
          <w:sz w:val="20"/>
          <w:szCs w:val="20"/>
        </w:rPr>
        <w:t>Feeding Milestones</w:t>
      </w:r>
    </w:p>
    <w:p w:rsidR="003337C1" w:rsidRPr="003337C1" w:rsidRDefault="003337C1" w:rsidP="003337C1">
      <w:pPr>
        <w:spacing w:after="0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pict>
          <v:rect id="_x0000_i1027" style="width:0;height:.75pt" o:hralign="center" o:hrstd="t" o:hr="t" fillcolor="#a0a0a0" stroked="f"/>
        </w:pict>
      </w:r>
    </w:p>
    <w:p w:rsidR="003337C1" w:rsidRPr="003337C1" w:rsidRDefault="003337C1" w:rsidP="003337C1">
      <w:p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Birth-6 months</w:t>
      </w:r>
      <w:r w:rsidRPr="003337C1">
        <w:rPr>
          <w:rFonts w:ascii="Arial" w:eastAsia="Times New Roman" w:hAnsi="Arial" w:cs="Arial"/>
          <w:sz w:val="20"/>
          <w:szCs w:val="20"/>
        </w:rPr>
        <w:br/>
        <w:t>Baby’s diet should be breast milk or infant formula.</w:t>
      </w:r>
      <w:r w:rsidRPr="003337C1">
        <w:rPr>
          <w:rFonts w:ascii="Arial" w:eastAsia="Times New Roman" w:hAnsi="Arial" w:cs="Arial"/>
          <w:sz w:val="20"/>
          <w:szCs w:val="20"/>
        </w:rPr>
        <w:br/>
        <w:t>Amounts and number of feedings vary depending on weight and baby preference</w:t>
      </w:r>
    </w:p>
    <w:p w:rsidR="003337C1" w:rsidRPr="003337C1" w:rsidRDefault="003337C1" w:rsidP="003337C1">
      <w:p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sz w:val="20"/>
          <w:szCs w:val="20"/>
        </w:rPr>
        <w:br/>
      </w:r>
      <w:r w:rsidRPr="003337C1">
        <w:rPr>
          <w:rFonts w:ascii="Arial" w:eastAsia="Times New Roman" w:hAnsi="Arial" w:cs="Arial"/>
          <w:b/>
          <w:bCs/>
          <w:sz w:val="20"/>
          <w:szCs w:val="20"/>
        </w:rPr>
        <w:t>6-9 months (sitting up</w:t>
      </w:r>
      <w:proofErr w:type="gramStart"/>
      <w:r w:rsidRPr="003337C1">
        <w:rPr>
          <w:rFonts w:ascii="Arial" w:eastAsia="Times New Roman" w:hAnsi="Arial" w:cs="Arial"/>
          <w:b/>
          <w:bCs/>
          <w:sz w:val="20"/>
          <w:szCs w:val="20"/>
        </w:rPr>
        <w:t>)</w:t>
      </w:r>
      <w:proofErr w:type="gramEnd"/>
      <w:r w:rsidRPr="003337C1">
        <w:rPr>
          <w:rFonts w:ascii="Arial" w:eastAsia="Times New Roman" w:hAnsi="Arial" w:cs="Arial"/>
          <w:b/>
          <w:bCs/>
          <w:sz w:val="20"/>
          <w:szCs w:val="20"/>
        </w:rPr>
        <w:br/>
      </w:r>
      <w:r w:rsidRPr="003337C1">
        <w:rPr>
          <w:rFonts w:ascii="Arial" w:eastAsia="Times New Roman" w:hAnsi="Arial" w:cs="Arial"/>
          <w:sz w:val="20"/>
          <w:szCs w:val="20"/>
        </w:rPr>
        <w:t xml:space="preserve">Primary source of nutrition should continue to be breast milk or infant formula for nutrition. </w:t>
      </w:r>
      <w:r w:rsidRPr="003337C1">
        <w:rPr>
          <w:rFonts w:ascii="Arial" w:eastAsia="Times New Roman" w:hAnsi="Arial" w:cs="Arial"/>
          <w:sz w:val="20"/>
          <w:szCs w:val="20"/>
        </w:rPr>
        <w:br/>
        <w:t>“Food” is practice and not intended for nutrition at this age. Begin to introduce very thin cereals and purees when baby can sit up and can close lips on the spoon.</w:t>
      </w:r>
    </w:p>
    <w:p w:rsidR="003337C1" w:rsidRPr="003337C1" w:rsidRDefault="003337C1" w:rsidP="003337C1">
      <w:p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9-12 months (crawling</w:t>
      </w:r>
      <w:proofErr w:type="gramStart"/>
      <w:r w:rsidRPr="003337C1">
        <w:rPr>
          <w:rFonts w:ascii="Arial" w:eastAsia="Times New Roman" w:hAnsi="Arial" w:cs="Arial"/>
          <w:b/>
          <w:bCs/>
          <w:sz w:val="20"/>
          <w:szCs w:val="20"/>
        </w:rPr>
        <w:t>)</w:t>
      </w:r>
      <w:proofErr w:type="gramEnd"/>
      <w:r w:rsidRPr="003337C1">
        <w:rPr>
          <w:rFonts w:ascii="Arial" w:eastAsia="Times New Roman" w:hAnsi="Arial" w:cs="Arial"/>
          <w:sz w:val="20"/>
          <w:szCs w:val="20"/>
        </w:rPr>
        <w:br/>
        <w:t xml:space="preserve">Baby will begin to accept thicker purees and purees with lumps. </w:t>
      </w:r>
      <w:r w:rsidRPr="003337C1">
        <w:rPr>
          <w:rFonts w:ascii="Arial" w:eastAsia="Times New Roman" w:hAnsi="Arial" w:cs="Arial"/>
          <w:sz w:val="20"/>
          <w:szCs w:val="20"/>
        </w:rPr>
        <w:br/>
        <w:t xml:space="preserve">Baby will begin to move his jaw and tongue more to move food to the side of his mouth and begin to use a more mature chewing pattern. Tongue protrusion may be noted on swallow but lips will begin to close when swallowing liquids. </w:t>
      </w:r>
      <w:r w:rsidRPr="003337C1">
        <w:rPr>
          <w:rFonts w:ascii="Arial" w:eastAsia="Times New Roman" w:hAnsi="Arial" w:cs="Arial"/>
          <w:sz w:val="20"/>
          <w:szCs w:val="20"/>
        </w:rPr>
        <w:br/>
        <w:t>Baby may begin to try to feed himself.</w:t>
      </w:r>
    </w:p>
    <w:p w:rsidR="003337C1" w:rsidRPr="003337C1" w:rsidRDefault="003337C1" w:rsidP="003337C1">
      <w:p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12-36 months (walking steadily</w:t>
      </w:r>
      <w:proofErr w:type="gramStart"/>
      <w:r w:rsidRPr="003337C1">
        <w:rPr>
          <w:rFonts w:ascii="Arial" w:eastAsia="Times New Roman" w:hAnsi="Arial" w:cs="Arial"/>
          <w:b/>
          <w:bCs/>
          <w:sz w:val="20"/>
          <w:szCs w:val="20"/>
        </w:rPr>
        <w:t>)</w:t>
      </w:r>
      <w:proofErr w:type="gramEnd"/>
      <w:r w:rsidRPr="003337C1">
        <w:rPr>
          <w:rFonts w:ascii="Arial" w:eastAsia="Times New Roman" w:hAnsi="Arial" w:cs="Arial"/>
          <w:sz w:val="20"/>
          <w:szCs w:val="20"/>
        </w:rPr>
        <w:br/>
        <w:t>Your toddler should transition to drinking from an open cup. Y</w:t>
      </w:r>
      <w:r w:rsidRPr="003337C1">
        <w:rPr>
          <w:rFonts w:ascii="Arial" w:eastAsia="Times New Roman" w:hAnsi="Arial" w:cs="Arial"/>
          <w:sz w:val="20"/>
          <w:szCs w:val="20"/>
        </w:rPr>
        <w:br/>
        <w:t xml:space="preserve">our toddler may begin to develop preferences and appear to be a “picky eater”. </w:t>
      </w:r>
      <w:r w:rsidRPr="003337C1">
        <w:rPr>
          <w:rFonts w:ascii="Arial" w:eastAsia="Times New Roman" w:hAnsi="Arial" w:cs="Arial"/>
          <w:sz w:val="20"/>
          <w:szCs w:val="20"/>
        </w:rPr>
        <w:br/>
        <w:t>Provide 3 small meals and 2 snacks a day with water in between to establish a healthy meal schedule.</w:t>
      </w:r>
      <w:r w:rsidRPr="003337C1">
        <w:rPr>
          <w:rFonts w:ascii="Arial" w:eastAsia="Times New Roman" w:hAnsi="Arial" w:cs="Arial"/>
          <w:sz w:val="20"/>
          <w:szCs w:val="20"/>
        </w:rPr>
        <w:br/>
        <w:t xml:space="preserve">Provide foods which are easily mashed in the mouth, gradually increasing textures as your child is able to chew. </w:t>
      </w:r>
      <w:r w:rsidRPr="003337C1">
        <w:rPr>
          <w:rFonts w:ascii="Arial" w:eastAsia="Times New Roman" w:hAnsi="Arial" w:cs="Arial"/>
          <w:sz w:val="20"/>
          <w:szCs w:val="20"/>
        </w:rPr>
        <w:br/>
        <w:t xml:space="preserve">By 24 months, your child should be able to chew meats competently. </w:t>
      </w:r>
      <w:r w:rsidRPr="003337C1">
        <w:rPr>
          <w:rFonts w:ascii="Arial" w:eastAsia="Times New Roman" w:hAnsi="Arial" w:cs="Arial"/>
          <w:sz w:val="20"/>
          <w:szCs w:val="20"/>
        </w:rPr>
        <w:br/>
        <w:t>Let your child begin to feed himself consistently.</w:t>
      </w:r>
    </w:p>
    <w:p w:rsidR="003337C1" w:rsidRPr="003337C1" w:rsidRDefault="003337C1" w:rsidP="003337C1">
      <w:p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3 – 5 years</w:t>
      </w:r>
      <w:r w:rsidRPr="003337C1">
        <w:rPr>
          <w:rFonts w:ascii="Arial" w:eastAsia="Times New Roman" w:hAnsi="Arial" w:cs="Arial"/>
          <w:sz w:val="20"/>
          <w:szCs w:val="20"/>
        </w:rPr>
        <w:br/>
      </w:r>
      <w:proofErr w:type="gramStart"/>
      <w:r w:rsidRPr="003337C1">
        <w:rPr>
          <w:rFonts w:ascii="Arial" w:eastAsia="Times New Roman" w:hAnsi="Arial" w:cs="Arial"/>
          <w:sz w:val="20"/>
          <w:szCs w:val="20"/>
        </w:rPr>
        <w:t>Continue</w:t>
      </w:r>
      <w:proofErr w:type="gramEnd"/>
      <w:r w:rsidRPr="003337C1">
        <w:rPr>
          <w:rFonts w:ascii="Arial" w:eastAsia="Times New Roman" w:hAnsi="Arial" w:cs="Arial"/>
          <w:sz w:val="20"/>
          <w:szCs w:val="20"/>
        </w:rPr>
        <w:t xml:space="preserve"> to offer meals and snacks five times a day with the family. </w:t>
      </w:r>
      <w:r w:rsidRPr="003337C1">
        <w:rPr>
          <w:rFonts w:ascii="Arial" w:eastAsia="Times New Roman" w:hAnsi="Arial" w:cs="Arial"/>
          <w:sz w:val="20"/>
          <w:szCs w:val="20"/>
        </w:rPr>
        <w:br/>
        <w:t xml:space="preserve">Avoid “grazing” or allowing your child to eat between meals. </w:t>
      </w:r>
      <w:r w:rsidRPr="003337C1">
        <w:rPr>
          <w:rFonts w:ascii="Arial" w:eastAsia="Times New Roman" w:hAnsi="Arial" w:cs="Arial"/>
          <w:sz w:val="20"/>
          <w:szCs w:val="20"/>
        </w:rPr>
        <w:br/>
        <w:t xml:space="preserve">Chew should have matured into a rotary chew (circular movement) which allows your child to grind and shred foods, including meats. </w:t>
      </w:r>
      <w:r w:rsidRPr="003337C1">
        <w:rPr>
          <w:rFonts w:ascii="Arial" w:eastAsia="Times New Roman" w:hAnsi="Arial" w:cs="Arial"/>
          <w:sz w:val="20"/>
          <w:szCs w:val="20"/>
        </w:rPr>
        <w:br/>
        <w:t>Begin to teach your child about healthy food choices, and allow your child to participate in meal preparation.</w:t>
      </w:r>
    </w:p>
    <w:p w:rsidR="003337C1" w:rsidRPr="003337C1" w:rsidRDefault="003337C1" w:rsidP="003337C1">
      <w:p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  <w:r w:rsidRPr="003337C1">
        <w:rPr>
          <w:rFonts w:ascii="Arial" w:eastAsia="Times New Roman" w:hAnsi="Arial" w:cs="Arial"/>
          <w:b/>
          <w:bCs/>
          <w:sz w:val="20"/>
          <w:szCs w:val="20"/>
        </w:rPr>
        <w:t>5 years +</w:t>
      </w:r>
      <w:r w:rsidRPr="003337C1">
        <w:rPr>
          <w:rFonts w:ascii="Arial" w:eastAsia="Times New Roman" w:hAnsi="Arial" w:cs="Arial"/>
          <w:sz w:val="20"/>
          <w:szCs w:val="20"/>
        </w:rPr>
        <w:br/>
      </w:r>
      <w:proofErr w:type="gramStart"/>
      <w:r w:rsidRPr="003337C1">
        <w:rPr>
          <w:rFonts w:ascii="Arial" w:eastAsia="Times New Roman" w:hAnsi="Arial" w:cs="Arial"/>
          <w:sz w:val="20"/>
          <w:szCs w:val="20"/>
        </w:rPr>
        <w:t>Your</w:t>
      </w:r>
      <w:proofErr w:type="gramEnd"/>
      <w:r w:rsidRPr="003337C1">
        <w:rPr>
          <w:rFonts w:ascii="Arial" w:eastAsia="Times New Roman" w:hAnsi="Arial" w:cs="Arial"/>
          <w:sz w:val="20"/>
          <w:szCs w:val="20"/>
        </w:rPr>
        <w:t xml:space="preserve"> child is eating small adult meals with a variety of textures and tastes, including foods from all of the food groups.</w:t>
      </w:r>
      <w:r w:rsidRPr="003337C1">
        <w:rPr>
          <w:rFonts w:ascii="Arial" w:eastAsia="Times New Roman" w:hAnsi="Arial" w:cs="Arial"/>
          <w:sz w:val="20"/>
          <w:szCs w:val="20"/>
        </w:rPr>
        <w:br/>
        <w:t>Provide a variety of foods for your child to experience, always including a familiar food for your child in each meal.</w:t>
      </w:r>
    </w:p>
    <w:p w:rsidR="00A758EF" w:rsidRPr="003337C1" w:rsidRDefault="00A758EF" w:rsidP="003337C1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A758EF" w:rsidRPr="003337C1" w:rsidSect="000E102E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124" w:rsidRDefault="00C14124" w:rsidP="007A72B5">
      <w:pPr>
        <w:spacing w:after="0"/>
      </w:pPr>
      <w:r>
        <w:separator/>
      </w:r>
    </w:p>
  </w:endnote>
  <w:endnote w:type="continuationSeparator" w:id="0">
    <w:p w:rsidR="00C14124" w:rsidRDefault="00C14124" w:rsidP="007A72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124" w:rsidRDefault="00C14124" w:rsidP="007A72B5">
      <w:pPr>
        <w:spacing w:after="0"/>
      </w:pPr>
      <w:r>
        <w:separator/>
      </w:r>
    </w:p>
  </w:footnote>
  <w:footnote w:type="continuationSeparator" w:id="0">
    <w:p w:rsidR="00C14124" w:rsidRDefault="00C14124" w:rsidP="007A72B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2B5" w:rsidRDefault="007A72B5" w:rsidP="00514F25">
    <w:pPr>
      <w:pStyle w:val="Header"/>
      <w:jc w:val="center"/>
    </w:pPr>
    <w:r>
      <w:rPr>
        <w:noProof/>
      </w:rPr>
      <w:drawing>
        <wp:inline distT="0" distB="0" distL="0" distR="0">
          <wp:extent cx="6181725" cy="1352443"/>
          <wp:effectExtent l="1905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4501" cy="13574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A72B5" w:rsidRPr="000F617D" w:rsidRDefault="007A72B5" w:rsidP="007A72B5">
    <w:pPr>
      <w:pStyle w:val="Header"/>
      <w:jc w:val="center"/>
      <w:rPr>
        <w:sz w:val="18"/>
        <w:szCs w:val="18"/>
      </w:rPr>
    </w:pPr>
    <w:r w:rsidRPr="000F617D">
      <w:rPr>
        <w:b/>
        <w:color w:val="92D050"/>
        <w:sz w:val="18"/>
        <w:szCs w:val="18"/>
      </w:rPr>
      <w:t>Perry Office</w:t>
    </w:r>
    <w:r w:rsidRPr="000F617D">
      <w:rPr>
        <w:sz w:val="18"/>
        <w:szCs w:val="18"/>
      </w:rPr>
      <w:t xml:space="preserve">: 902 </w:t>
    </w:r>
    <w:proofErr w:type="spellStart"/>
    <w:r w:rsidRPr="000F617D">
      <w:rPr>
        <w:sz w:val="18"/>
        <w:szCs w:val="18"/>
      </w:rPr>
      <w:t>Northside</w:t>
    </w:r>
    <w:proofErr w:type="spellEnd"/>
    <w:r w:rsidRPr="000F617D">
      <w:rPr>
        <w:sz w:val="18"/>
        <w:szCs w:val="18"/>
      </w:rPr>
      <w:t xml:space="preserve"> Drive ° Perry, GA </w:t>
    </w:r>
    <w:proofErr w:type="gramStart"/>
    <w:r w:rsidRPr="000F617D">
      <w:rPr>
        <w:sz w:val="18"/>
        <w:szCs w:val="18"/>
      </w:rPr>
      <w:t>31069  Phone</w:t>
    </w:r>
    <w:proofErr w:type="gramEnd"/>
    <w:r w:rsidRPr="000F617D">
      <w:rPr>
        <w:sz w:val="18"/>
        <w:szCs w:val="18"/>
      </w:rPr>
      <w:t>: 478.987.1610 ° Fax: 973.965.4580</w:t>
    </w:r>
  </w:p>
  <w:p w:rsidR="007A72B5" w:rsidRDefault="007A72B5" w:rsidP="007A72B5">
    <w:pPr>
      <w:pStyle w:val="Header"/>
      <w:jc w:val="center"/>
    </w:pPr>
    <w:r w:rsidRPr="000F617D">
      <w:rPr>
        <w:b/>
        <w:color w:val="92D050"/>
        <w:sz w:val="18"/>
        <w:szCs w:val="18"/>
      </w:rPr>
      <w:t>Macon Office</w:t>
    </w:r>
    <w:r w:rsidRPr="000F617D">
      <w:rPr>
        <w:sz w:val="18"/>
        <w:szCs w:val="18"/>
      </w:rPr>
      <w:t xml:space="preserve">: 4116 Arkwright Road Suite 2 ° Macon, GA </w:t>
    </w:r>
    <w:proofErr w:type="gramStart"/>
    <w:r w:rsidRPr="000F617D">
      <w:rPr>
        <w:sz w:val="18"/>
        <w:szCs w:val="18"/>
      </w:rPr>
      <w:t>31210  Phone</w:t>
    </w:r>
    <w:proofErr w:type="gramEnd"/>
    <w:r w:rsidRPr="000F617D">
      <w:rPr>
        <w:sz w:val="18"/>
        <w:szCs w:val="18"/>
      </w:rPr>
      <w:t>: 478.477.0601 ° Fax: 973.965.4580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C5276"/>
    <w:multiLevelType w:val="multilevel"/>
    <w:tmpl w:val="57CED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2D1B98"/>
    <w:multiLevelType w:val="multilevel"/>
    <w:tmpl w:val="94668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A57AB"/>
    <w:multiLevelType w:val="multilevel"/>
    <w:tmpl w:val="69E4D12C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">
    <w:nsid w:val="33A33A58"/>
    <w:multiLevelType w:val="multilevel"/>
    <w:tmpl w:val="FC52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C728F7"/>
    <w:multiLevelType w:val="multilevel"/>
    <w:tmpl w:val="A8AC4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BD5860"/>
    <w:multiLevelType w:val="multilevel"/>
    <w:tmpl w:val="285EF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B04A9C"/>
    <w:multiLevelType w:val="multilevel"/>
    <w:tmpl w:val="2366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5C230D"/>
    <w:multiLevelType w:val="multilevel"/>
    <w:tmpl w:val="C434B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412778"/>
    <w:multiLevelType w:val="multilevel"/>
    <w:tmpl w:val="A9B03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2A428B"/>
    <w:multiLevelType w:val="multilevel"/>
    <w:tmpl w:val="FB627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475F58"/>
    <w:multiLevelType w:val="multilevel"/>
    <w:tmpl w:val="E91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10"/>
  </w:num>
  <w:num w:numId="8">
    <w:abstractNumId w:val="1"/>
  </w:num>
  <w:num w:numId="9">
    <w:abstractNumId w:val="8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02E"/>
    <w:rsid w:val="00065F3B"/>
    <w:rsid w:val="00073987"/>
    <w:rsid w:val="0009408F"/>
    <w:rsid w:val="000A0675"/>
    <w:rsid w:val="000A2119"/>
    <w:rsid w:val="000E102E"/>
    <w:rsid w:val="000E1DD7"/>
    <w:rsid w:val="000F5F76"/>
    <w:rsid w:val="001F553A"/>
    <w:rsid w:val="00214B50"/>
    <w:rsid w:val="00297398"/>
    <w:rsid w:val="003337C1"/>
    <w:rsid w:val="00407E7E"/>
    <w:rsid w:val="0041120D"/>
    <w:rsid w:val="00514F25"/>
    <w:rsid w:val="00656F37"/>
    <w:rsid w:val="007A72B5"/>
    <w:rsid w:val="007F4DC2"/>
    <w:rsid w:val="00802042"/>
    <w:rsid w:val="008D68F0"/>
    <w:rsid w:val="00A74F10"/>
    <w:rsid w:val="00A758EF"/>
    <w:rsid w:val="00A85CA3"/>
    <w:rsid w:val="00BA3318"/>
    <w:rsid w:val="00BB6C99"/>
    <w:rsid w:val="00C017E0"/>
    <w:rsid w:val="00C14124"/>
    <w:rsid w:val="00C24F13"/>
    <w:rsid w:val="00C71DFC"/>
    <w:rsid w:val="00CB0DEF"/>
    <w:rsid w:val="00D32FF5"/>
    <w:rsid w:val="00D54834"/>
    <w:rsid w:val="00E253E8"/>
    <w:rsid w:val="00E76E21"/>
    <w:rsid w:val="00F1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D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A72B5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7A72B5"/>
  </w:style>
  <w:style w:type="paragraph" w:styleId="Footer">
    <w:name w:val="footer"/>
    <w:basedOn w:val="Normal"/>
    <w:link w:val="FooterChar"/>
    <w:uiPriority w:val="99"/>
    <w:semiHidden/>
    <w:unhideWhenUsed/>
    <w:rsid w:val="007A72B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A72B5"/>
  </w:style>
  <w:style w:type="paragraph" w:styleId="BalloonText">
    <w:name w:val="Balloon Text"/>
    <w:basedOn w:val="Normal"/>
    <w:link w:val="BalloonTextChar"/>
    <w:uiPriority w:val="99"/>
    <w:semiHidden/>
    <w:unhideWhenUsed/>
    <w:rsid w:val="007A72B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2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758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D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A72B5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7A72B5"/>
  </w:style>
  <w:style w:type="paragraph" w:styleId="Footer">
    <w:name w:val="footer"/>
    <w:basedOn w:val="Normal"/>
    <w:link w:val="FooterChar"/>
    <w:uiPriority w:val="99"/>
    <w:semiHidden/>
    <w:unhideWhenUsed/>
    <w:rsid w:val="007A72B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A72B5"/>
  </w:style>
  <w:style w:type="paragraph" w:styleId="BalloonText">
    <w:name w:val="Balloon Text"/>
    <w:basedOn w:val="Normal"/>
    <w:link w:val="BalloonTextChar"/>
    <w:uiPriority w:val="99"/>
    <w:semiHidden/>
    <w:unhideWhenUsed/>
    <w:rsid w:val="007A72B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2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758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 Assistant</cp:lastModifiedBy>
  <cp:revision>2</cp:revision>
  <dcterms:created xsi:type="dcterms:W3CDTF">2012-10-19T15:08:00Z</dcterms:created>
  <dcterms:modified xsi:type="dcterms:W3CDTF">2012-10-19T15:08:00Z</dcterms:modified>
</cp:coreProperties>
</file>